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Membership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CLUB PURPOSE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purpose and objectives of this club are to provide information and support to USNA appointees, Midshipmen, parents, and supporters.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Membership is open to parents of USNA appointees and Midshipmen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Membership = $45/Yr.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4-Yr. Membership = $160 (IF PAID IN FULL during the first membership year) 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Associate membership is open to USNA grads, alumni and supporters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Membership = $25/Yr.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MEMBERSHIP BENEFITS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Support for you &amp; your Colorado or Wyoming Midshipman during the year via various Colorado sponsored events, gatherings, Mid care packages, gift cards, etc.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Yearly Membership - Complimentary Colorado All Service Academy Ball (CASAB) ticket for your Midshipman held at The Broadmoor Resort in December ($87 Value)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2+ Yr. Membership – Upon commissioning, an uncirculated Silver Eagle coin minted in graduation year plus a “first salute” coin (Value varies with silver prices)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4-Yr. Membership - Commemorative Keepsake box with engraved name &amp; rank ($115+ Value)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PLEASE PRINT CLEARLY OR TYPE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  <w:t xml:space="preserve">Parent Name(s):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Cell Phone #(s):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  <w:t xml:space="preserve">E-mail address(es):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Midshipman’s name: __________________________      Class of: </w:t>
      </w:r>
      <w:r w:rsidDel="00000000" w:rsidR="00000000" w:rsidRPr="00000000">
        <w:rPr>
          <w:u w:val="single"/>
          <w:rtl w:val="0"/>
        </w:rPr>
        <w:tab/>
        <w:tab/>
        <w:t xml:space="preserve">   </w:t>
        <w:tab/>
        <w:t xml:space="preserve"> </w:t>
      </w:r>
      <w:r w:rsidDel="00000000" w:rsidR="00000000" w:rsidRPr="00000000">
        <w:rPr>
          <w:rtl w:val="0"/>
        </w:rPr>
        <w:t xml:space="preserve">           M / F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  <w:t xml:space="preserve">Midshipman’s PO Box: 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  Company #: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 xml:space="preserve">     Shirt Size: 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Dues:</w:t>
        <w:tab/>
      </w:r>
      <w:r w:rsidDel="00000000" w:rsidR="00000000" w:rsidRPr="00000000">
        <w:rPr>
          <w:b w:val="1"/>
          <w:rtl w:val="0"/>
        </w:rPr>
        <w:t xml:space="preserve">$45.00/Yr. </w:t>
      </w:r>
      <w:r w:rsidDel="00000000" w:rsidR="00000000" w:rsidRPr="00000000">
        <w:rPr>
          <w:rtl w:val="0"/>
        </w:rPr>
        <w:t xml:space="preserve">|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$160/4-Yr. (IF PAID IN FULL </w:t>
      </w:r>
      <w:r w:rsidDel="00000000" w:rsidR="00000000" w:rsidRPr="00000000">
        <w:rPr>
          <w:sz w:val="22"/>
          <w:szCs w:val="22"/>
          <w:rtl w:val="0"/>
        </w:rPr>
        <w:t xml:space="preserve">1st membership year) | </w:t>
      </w:r>
      <w:r w:rsidDel="00000000" w:rsidR="00000000" w:rsidRPr="00000000">
        <w:rPr>
          <w:rtl w:val="0"/>
        </w:rPr>
        <w:t xml:space="preserve">$25/Yr. Assoc. Members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Please mail completed form and check to our Club Membership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jc w:val="center"/>
        <w:rPr>
          <w:color w:val="4f81bd"/>
        </w:rPr>
      </w:pPr>
      <w:r w:rsidDel="00000000" w:rsidR="00000000" w:rsidRPr="00000000">
        <w:rPr>
          <w:color w:val="4f81bd"/>
          <w:rtl w:val="0"/>
        </w:rPr>
        <w:t xml:space="preserve">Denis Gorgemans, 4042 Savannah Court, Boulder, CO 80301-6052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72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Make checks payable to: USNA Colorado Parents Club</w:t>
      </w:r>
    </w:p>
    <w:sectPr>
      <w:headerReference r:id="rId7" w:type="default"/>
      <w:pgSz w:h="15840" w:w="12240"/>
      <w:pgMar w:bottom="1080" w:top="2700" w:left="1170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1008" w:lineRule="auto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inline distB="0" distT="0" distL="114300" distR="114300">
          <wp:extent cx="5861685" cy="1057275"/>
          <wp:effectExtent b="0" l="0" r="0" t="0"/>
          <wp:docPr descr="header1.jpg" id="13" name="image1.jpg"/>
          <a:graphic>
            <a:graphicData uri="http://schemas.openxmlformats.org/drawingml/2006/picture">
              <pic:pic>
                <pic:nvPicPr>
                  <pic:cNvPr descr="header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1685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A70B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0B03"/>
  </w:style>
  <w:style w:type="paragraph" w:styleId="Footer">
    <w:name w:val="footer"/>
    <w:basedOn w:val="Normal"/>
    <w:link w:val="FooterChar"/>
    <w:uiPriority w:val="99"/>
    <w:unhideWhenUsed w:val="1"/>
    <w:rsid w:val="00A70B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0B0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249E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249ED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249E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JEpIE/b7inGoqT9OubpJKLQbg==">AMUW2mVwpntKLrjeH9yVRfolpwr3JKPX1utx8fggqMZC+4JVqfKpZiFdiX/iwHHuC8VXe6TiBzuHpPFY5tpsbiRplRjCTwrwaC3rOvzsOjpF1Pann0N9s7F6f7iJ29WxYfBPtkbtG0Bhva3nvY9Y+zqG/4WNG1XdUspqM7Ire2w6Vl2/evyy8Z4=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2019-05-01T01:53:00Z</dcterms:created>
</cp:coreProperties>
</file>